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65" w:rsidRPr="00B60465" w:rsidRDefault="00B60465" w:rsidP="00B60465">
      <w:pPr>
        <w:spacing w:before="120" w:after="120" w:line="288" w:lineRule="auto"/>
        <w:jc w:val="right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 xml:space="preserve">Konstancin-Jeziorna, </w:t>
      </w:r>
      <w:r w:rsidRPr="00B60465">
        <w:rPr>
          <w:rFonts w:ascii="Arial" w:hAnsi="Arial" w:cs="Arial"/>
          <w:sz w:val="22"/>
        </w:rPr>
        <w:t xml:space="preserve"> 28</w:t>
      </w:r>
      <w:r w:rsidRPr="00B60465">
        <w:rPr>
          <w:rFonts w:ascii="Arial" w:hAnsi="Arial" w:cs="Arial"/>
          <w:sz w:val="22"/>
        </w:rPr>
        <w:t xml:space="preserve"> listopada 2022 r.</w:t>
      </w:r>
    </w:p>
    <w:p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>Numer sprawy:    ZGK/PK/EGA/9556/2022</w:t>
      </w:r>
    </w:p>
    <w:p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:rsidR="00B60465" w:rsidRPr="00B60465" w:rsidRDefault="00B60465" w:rsidP="00B60465">
      <w:pPr>
        <w:spacing w:before="120" w:after="120" w:line="288" w:lineRule="auto"/>
        <w:ind w:left="4963"/>
        <w:jc w:val="both"/>
        <w:rPr>
          <w:rFonts w:ascii="Arial" w:hAnsi="Arial" w:cs="Arial"/>
          <w:b/>
          <w:sz w:val="22"/>
        </w:rPr>
      </w:pPr>
      <w:r w:rsidRPr="00B60465">
        <w:rPr>
          <w:rFonts w:ascii="Arial" w:hAnsi="Arial" w:cs="Arial"/>
          <w:b/>
          <w:sz w:val="22"/>
        </w:rPr>
        <w:t>Do:</w:t>
      </w:r>
    </w:p>
    <w:p w:rsidR="00B60465" w:rsidRPr="00B60465" w:rsidRDefault="00B60465" w:rsidP="00B60465">
      <w:pPr>
        <w:spacing w:before="120" w:after="120" w:line="288" w:lineRule="auto"/>
        <w:ind w:left="4963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b/>
          <w:sz w:val="22"/>
        </w:rPr>
        <w:t>Wszyscy zainteresowani</w:t>
      </w:r>
    </w:p>
    <w:p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b/>
          <w:sz w:val="22"/>
        </w:rPr>
      </w:pPr>
      <w:r w:rsidRPr="00B60465">
        <w:rPr>
          <w:rFonts w:ascii="Arial" w:hAnsi="Arial" w:cs="Arial"/>
          <w:sz w:val="22"/>
        </w:rPr>
        <w:t>dotyczy:</w:t>
      </w:r>
      <w:r w:rsidRPr="00B60465">
        <w:rPr>
          <w:rFonts w:ascii="Arial" w:hAnsi="Arial" w:cs="Arial"/>
          <w:sz w:val="22"/>
        </w:rPr>
        <w:tab/>
        <w:t>postępowania o zamówienie publiczne w trybie podstawowym pn.: „Świadczenie usług pocztowych na rzecz Zakładu Gospodarki Komunalnej w Konstancinie-Jeziornie w zakresie przyjmowania, przemieszczania i doręczania przesyłek pocztowych oraz ich ewentualnych zwrotów” (dalej jako „Postępowanie”);</w:t>
      </w:r>
    </w:p>
    <w:p w:rsidR="00B60465" w:rsidRPr="00B60465" w:rsidRDefault="00B60465" w:rsidP="00B062C4">
      <w:pPr>
        <w:spacing w:before="120" w:after="120" w:line="288" w:lineRule="auto"/>
        <w:jc w:val="center"/>
        <w:rPr>
          <w:rFonts w:ascii="Arial" w:hAnsi="Arial" w:cs="Arial"/>
          <w:b/>
          <w:sz w:val="22"/>
        </w:rPr>
      </w:pPr>
      <w:r w:rsidRPr="00B60465">
        <w:rPr>
          <w:rFonts w:ascii="Arial" w:hAnsi="Arial" w:cs="Arial"/>
          <w:b/>
          <w:sz w:val="22"/>
        </w:rPr>
        <w:t>WYJAŚNIENIA TREŚCI SWZ</w:t>
      </w:r>
    </w:p>
    <w:p w:rsidR="00B60465" w:rsidRPr="00B60465" w:rsidRDefault="00B60465" w:rsidP="00B60465">
      <w:pPr>
        <w:spacing w:before="120" w:after="120" w:line="288" w:lineRule="auto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>Na podstawie art. 284 ust. 2 ustawy z dnia 11 września 2019 r. – Prawo zamówień publicznych (tj. Dz. U. z 2021 r., poz. 1129), dalej zwanej „ustawą”, Zamawiający udziela poniżej wyjaśnień do treści Specyfikacji Warunków Zamówienia:</w:t>
      </w:r>
    </w:p>
    <w:p w:rsidR="00B60465" w:rsidRPr="00B60465" w:rsidRDefault="00B60465" w:rsidP="00B6046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b/>
          <w:bCs/>
          <w:color w:val="000000"/>
          <w:sz w:val="22"/>
          <w:u w:val="single"/>
          <w:lang w:eastAsia="x-none"/>
        </w:rPr>
        <w:t>Pytanie:</w:t>
      </w:r>
    </w:p>
    <w:p w:rsidR="00B60465" w:rsidRPr="00B60465" w:rsidRDefault="00B60465" w:rsidP="00B60465">
      <w:pPr>
        <w:spacing w:before="100" w:beforeAutospacing="1" w:after="100" w:afterAutospacing="1" w:line="240" w:lineRule="exact"/>
        <w:ind w:right="3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„(…) w</w:t>
      </w:r>
      <w:r w:rsidRPr="00B60465">
        <w:rPr>
          <w:rFonts w:ascii="Arial" w:hAnsi="Arial" w:cs="Arial"/>
          <w:sz w:val="22"/>
        </w:rPr>
        <w:t xml:space="preserve"> związku z ogłoszonym przetargiem na:  </w:t>
      </w:r>
      <w:r w:rsidRPr="00B60465">
        <w:rPr>
          <w:rFonts w:ascii="Arial" w:hAnsi="Arial" w:cs="Arial"/>
          <w:i/>
          <w:iCs/>
          <w:sz w:val="22"/>
        </w:rPr>
        <w:t xml:space="preserve">„Świadczenie usług pocztowych na rzecz Zakładu Gospodarki Komunalnej w Konstancinie-Jeziornie w zakresie, przyjmowania, przemieszczania i doręczania przesyłek pocztowych oraz ich ewentualnych zwrotów” </w:t>
      </w:r>
      <w:r w:rsidRPr="00B60465">
        <w:rPr>
          <w:rFonts w:ascii="Arial" w:hAnsi="Arial" w:cs="Arial"/>
          <w:sz w:val="22"/>
        </w:rPr>
        <w:t>zwraca się  z uprzejmą prośbą o udzielenie odpowiedzi na poniższe pytanie:</w:t>
      </w:r>
    </w:p>
    <w:p w:rsidR="00B60465" w:rsidRPr="00B60465" w:rsidRDefault="00B60465" w:rsidP="00B6046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>Zamawiający określił wymagania związane z realizacją zamówienia w zakresie zatrudnienia przez wykonawcę lub podwykonawcę na podstawie stosunku pracy osób wykonujących wskazane przez zamawiającego czynności w zakresie realizacji zamówienia.</w:t>
      </w:r>
    </w:p>
    <w:p w:rsidR="00B60465" w:rsidRPr="00B60465" w:rsidRDefault="00B60465" w:rsidP="00B6046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 xml:space="preserve">Wykonawca zwraca się o doprecyzowanie postawionego wymogu, bowiem na podstawie art. 95 ustawy Prawo zamówień publicznych obowiązkiem Zamawiającego jest określenie w ogłoszeniu o zamówieniu lub dokumentach zamówienia na usługi lub roboty budowlane wymagań związanych z realizacją zamówienia w zakresie zatrudnienia przez wykonawcę lub podwykonawcę na podstawie stosunku pracy osób wykonujących wskazane przez zamawiającego czynności w zakresie realizacji zamówienia, </w:t>
      </w:r>
      <w:r w:rsidRPr="00B60465">
        <w:rPr>
          <w:rFonts w:ascii="Arial" w:hAnsi="Arial" w:cs="Arial"/>
          <w:sz w:val="22"/>
          <w:u w:val="single"/>
        </w:rPr>
        <w:t>jeżeli wykonanie tych czynności polega na wykonywaniu pracy w sposób określony w art. 22 § 1 ustawy z dnia 26 czerwca 1974 r. – Kodeks pracy</w:t>
      </w:r>
      <w:r w:rsidRPr="00B60465">
        <w:rPr>
          <w:rFonts w:ascii="Arial" w:hAnsi="Arial" w:cs="Arial"/>
          <w:sz w:val="22"/>
        </w:rPr>
        <w:t xml:space="preserve">. </w:t>
      </w:r>
    </w:p>
    <w:p w:rsidR="00B60465" w:rsidRPr="00B60465" w:rsidRDefault="00B60465" w:rsidP="00B6046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 xml:space="preserve">W związku z powyższym Wykonawca zwraca się o doprecyzowanie postawionego wymogu w zakresie zatrudnienia na podstawie stosunku pracy osób wykonujących wskazane przez Zamawiającego czynności w zakresie realizacji niniejszego zamówienia, ale tylko w sytuacji, jeżeli wykonanie tych czynności polega na wykonywaniu pracy w sposób określony w art. 22 § 1 ustawy z dnia 26 czerwca 1974 r. – Kodeks pracy. A contrario, Wykonawca wnosi o potwierdzenie słuszności twierdzenia, że wymóg postawiony przez Zamawiającego w niniejszym postępowaniu nie dotyczy sytuacji, jeżeli wykonanie określonych przez Zamawiającego czynności </w:t>
      </w:r>
      <w:r w:rsidRPr="00B60465">
        <w:rPr>
          <w:rFonts w:ascii="Arial" w:hAnsi="Arial" w:cs="Arial"/>
          <w:sz w:val="22"/>
          <w:u w:val="single"/>
        </w:rPr>
        <w:t>nie polega na wykonywaniu pracy w sposób określony w art. 22 § 1 ustawy z dnia 26 czerwca 1974 r. – Kodeks pracy</w:t>
      </w:r>
      <w:r w:rsidRPr="00B60465">
        <w:rPr>
          <w:rFonts w:ascii="Arial" w:hAnsi="Arial" w:cs="Arial"/>
          <w:sz w:val="22"/>
        </w:rPr>
        <w:t>.</w:t>
      </w:r>
    </w:p>
    <w:p w:rsidR="00B60465" w:rsidRPr="00B60465" w:rsidRDefault="00B60465" w:rsidP="00B6046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lastRenderedPageBreak/>
        <w:t>Specyfika świadczenia usług pocztowych nie uzasadnia realizacji czynności w ramach tych usług tylko i wyłącznie przez osoby zatrudnione w ramach stosunku pracy, a uzasadnieniem wniosku Wykonawcy o doprecyzowanie wymogu w treści SWZ jest m. in. świadczenie usług pocztowych przez agentów pocztowych</w:t>
      </w:r>
      <w:r w:rsidRPr="00B60465">
        <w:rPr>
          <w:rFonts w:ascii="Arial" w:hAnsi="Arial" w:cs="Arial"/>
          <w:sz w:val="22"/>
          <w:u w:val="single"/>
        </w:rPr>
        <w:t>, którzy hipotetycznie też będą wykonywać czynności określone przez zamawiającego, tj. doręczanie przesyłek</w:t>
      </w:r>
      <w:r w:rsidRPr="00B60465">
        <w:rPr>
          <w:rFonts w:ascii="Arial" w:hAnsi="Arial" w:cs="Arial"/>
          <w:sz w:val="22"/>
        </w:rPr>
        <w:t xml:space="preserve">. Na podstawie umowy agencyjnej, zawartej z operatorem pocztowym, agenci pocztowi prowadzą działalność jako przedsiębiorcy pośredniczący na rzecz operatora pocztowego w zawieraniu z nadawcami umów o świadczenie usług pocztowych lub zawierający je w imieniu operatora pocztowego (art. 3 pkt 3 ustawy Prawo pocztowe). Ponadto, placówką pocztową jest jednostka organizacyjna operatora pocztowego lub agenta pocztowego, w której można zawrzeć umowę o świadczenie usługi pocztowej lub która doręcza adresatom przesyłki pocztowe lub kwoty pieniężne określone w przekazach pocztowych, albo inne wyodrębnione i oznaczone przez operatora pocztowego miejsce, w którym można zawrzeć umowę o świadczenie usługi pocztowej lub odebrać przesyłkę pocztową lub kwotę pieniężną określoną w przekazie pocztowym (art. 3 pkt 15 ustawy Prawo pocztowe). Ustawodawca dopuścił tym samym świadczenie usług pocztowych przez osoby, z którymi operator pocztowy zawiera umowy cywilnoprawne. W obliczu specyfiki działalności agentów pocztowych, wykonujących czynności składające się na świadczenie usług pocztowych, stawianie bezwzględnego wymogu realizacji wszystkich czynności w zakresie realizacji niniejszego zamówienia (czyli także czynności, których wykonywanie nie polega na wykonywaniu pracy w sposób określony w art. 22 § 1 ustawy z dnia 26 czerwca 1974 r. – Kodeks pracy) przez osoby zatrudnione w ramach stosunku pracy jest zdaniem Wykonawcy nieuzasadnione. </w:t>
      </w:r>
      <w:r w:rsidRPr="00B60465">
        <w:rPr>
          <w:rFonts w:ascii="Arial" w:hAnsi="Arial" w:cs="Arial"/>
          <w:sz w:val="22"/>
          <w:u w:val="single"/>
        </w:rPr>
        <w:t>Literalne brzmienie wymogu postawionego przez Zamawiającego w treści umowy na to wskazuje</w:t>
      </w:r>
      <w:r w:rsidRPr="00B60465">
        <w:rPr>
          <w:rFonts w:ascii="Arial" w:hAnsi="Arial" w:cs="Arial"/>
          <w:sz w:val="22"/>
        </w:rPr>
        <w:t>. Wykonawca pragnie zauważyć, że czynności określone przez Zamawiającego, w szczególności doręczanie przesyłek, również może odbywać się przy braku spełnienia wszystkich elementów (przesłanek) sankcjonujących stosunek pracy, wymienionych w art. 22 § 1 ustawy z dnia 26 czerwca 1974 r. – Kodeks pracy.</w:t>
      </w:r>
    </w:p>
    <w:p w:rsidR="00B60465" w:rsidRPr="00B60465" w:rsidRDefault="00B60465" w:rsidP="00B6046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 xml:space="preserve">W związku z wnioskiem o doprecyzowanie określonych przez Zamawiającego wymagań związanych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pracy, Wykonawca zwraca się o doprecyzowanie i uwzględnienie w treści umowy, stanowiącej Załącznik do Specyfikacji Warunków Zamówienia, wymagań w oparciu o pełne brzmienie przepisu art. 95 ustawy Prawo zamówień publicznych. Zgodnie z powyższym, treść umowy powinna wskazywać, że </w:t>
      </w:r>
      <w:r w:rsidRPr="00B60465">
        <w:rPr>
          <w:rFonts w:ascii="Arial" w:hAnsi="Arial" w:cs="Arial"/>
          <w:b/>
          <w:bCs/>
          <w:sz w:val="22"/>
          <w:u w:val="single"/>
        </w:rPr>
        <w:t>Wykonawca jest zobowiązany do realizacji określonych czynności w zakresie realizacji zamówienia, przez osoby zatrudnione na podstawie stosunku pracy, jeżeli wykonanie tych czynności polega na wykonywaniu pracy w sposób określony w art. 22 § 1 ustawy z dnia 26 czerwca 1974 r. – Kodeks pracy</w:t>
      </w:r>
      <w:r w:rsidRPr="00B60465">
        <w:rPr>
          <w:rFonts w:ascii="Arial" w:hAnsi="Arial" w:cs="Arial"/>
          <w:sz w:val="22"/>
        </w:rPr>
        <w:t>. </w:t>
      </w:r>
    </w:p>
    <w:p w:rsidR="00B60465" w:rsidRPr="00B60465" w:rsidRDefault="00B60465" w:rsidP="00B6046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60465">
        <w:rPr>
          <w:rFonts w:ascii="Arial" w:hAnsi="Arial" w:cs="Arial"/>
          <w:sz w:val="22"/>
        </w:rPr>
        <w:t xml:space="preserve">Jednocześnie, biorąc pod uwagę rozbudowaną strukturę Wykonawcy, skalę prowadzonej działalności, liczbę pracowników zatrudnionych na podstawie umowy o pracę przez Wykonawcę (ponad 65 000), a jednocześnie określenie przez Zamawiającego wielu czynności, które muszą być wykonywane w ramach stosunku pracy (tj. dotyczących prac związanych z odbieraniem przesyłek przygotowanych do wyekspediowania, przyjmowaniem przesyłek w celu nadania do obrotu pocztowej, doręczaniem przesyłki pocztowej), czyli w praktyce prawie całego procesu składającego się na realizację przedmiotu zamówienia, a które realizowane są przez liczny personel Wykonawcy oraz uwzględniając fakt, iż pozyskanie dokumentów/oświadczeń określonych przez Zamawiającego wobec potencjalnie znacznej grupy osób jest fizycznie niemożliwe (w szczególności dostarczenie umów o pracę, potencjalnie dla 65 000 pracowników), a jednocześnie obarczone dużym ryzykiem naliczenia nieproporcjonalnie wysokiej kary umownej, Wykonawca wnosi o dokonanie modyfikacji warunków określonych w treści umowy/SWZ – poprzez ograniczenie dowodów do oświadczenia Wykonawcy zawierającego: dokładne określenie podmiotu składającego </w:t>
      </w:r>
      <w:r w:rsidRPr="00B60465">
        <w:rPr>
          <w:rFonts w:ascii="Arial" w:hAnsi="Arial" w:cs="Arial"/>
          <w:sz w:val="22"/>
        </w:rPr>
        <w:lastRenderedPageBreak/>
        <w:t>oświadczenie, datę złożenia oświadczenia, wskazanie, że objęte wezwaniem czynności wykonują osoby zatrudnione na podstawie umowy o pracę wraz ze wskazaniem liczby tych osób oraz podpis osoby uprawnionej do złożenia oświadczenia. W przypadku braku zgody Zamawiającego na urealnienie wymogu z art. 95 ustawy Prawo zamówień publicznych, Wykonawca zwraca się z wnioskiem o ograniczenie każdorazowego wniosku o przedstawienie żądanych dowodów zatrudnienia w ramach stosunku pracy, w formie żądanej przez Zamawiającego, do maksymalnie 20 osób.</w:t>
      </w:r>
    </w:p>
    <w:p w:rsidR="00DE039A" w:rsidRPr="00B062C4" w:rsidRDefault="00B062C4" w:rsidP="00B60465">
      <w:pPr>
        <w:jc w:val="both"/>
        <w:rPr>
          <w:rFonts w:ascii="Arial" w:hAnsi="Arial" w:cs="Arial"/>
          <w:sz w:val="22"/>
        </w:rPr>
      </w:pPr>
      <w:r w:rsidRPr="00B062C4">
        <w:rPr>
          <w:rFonts w:ascii="Arial" w:hAnsi="Arial" w:cs="Arial"/>
          <w:b/>
          <w:sz w:val="22"/>
        </w:rPr>
        <w:t xml:space="preserve">Odpowiedź: </w:t>
      </w:r>
      <w:r w:rsidRPr="00B062C4">
        <w:rPr>
          <w:rFonts w:ascii="Arial" w:hAnsi="Arial" w:cs="Arial"/>
          <w:sz w:val="22"/>
        </w:rPr>
        <w:t xml:space="preserve">Zamawiający podtrzymuje postanowienia SWZ w ww. zakresie. </w:t>
      </w:r>
      <w:r>
        <w:rPr>
          <w:rFonts w:ascii="Arial" w:hAnsi="Arial" w:cs="Arial"/>
          <w:sz w:val="22"/>
        </w:rPr>
        <w:t>Dodatkowo Zamawiający w</w:t>
      </w:r>
      <w:r w:rsidR="00811B33">
        <w:rPr>
          <w:rFonts w:ascii="Arial" w:hAnsi="Arial" w:cs="Arial"/>
          <w:sz w:val="22"/>
        </w:rPr>
        <w:t>yjaśnia</w:t>
      </w:r>
      <w:r>
        <w:rPr>
          <w:rFonts w:ascii="Arial" w:hAnsi="Arial" w:cs="Arial"/>
          <w:sz w:val="22"/>
        </w:rPr>
        <w:t>, iż ww. wymóg odnosi się wyłącznie do osób</w:t>
      </w:r>
      <w:r w:rsidR="00811B33">
        <w:rPr>
          <w:rFonts w:ascii="Arial" w:hAnsi="Arial" w:cs="Arial"/>
          <w:sz w:val="22"/>
        </w:rPr>
        <w:t xml:space="preserve"> bezpośrednio</w:t>
      </w:r>
      <w:r>
        <w:rPr>
          <w:rFonts w:ascii="Arial" w:hAnsi="Arial" w:cs="Arial"/>
          <w:sz w:val="22"/>
        </w:rPr>
        <w:t xml:space="preserve"> zaangażowanych do real</w:t>
      </w:r>
      <w:r w:rsidR="00811B33">
        <w:rPr>
          <w:rFonts w:ascii="Arial" w:hAnsi="Arial" w:cs="Arial"/>
          <w:sz w:val="22"/>
        </w:rPr>
        <w:t>izacji umowy zawartej w wyniku rozstrzygnięcia niniejszego postępowania</w:t>
      </w:r>
      <w:r>
        <w:rPr>
          <w:rFonts w:ascii="Arial" w:hAnsi="Arial" w:cs="Arial"/>
          <w:sz w:val="22"/>
        </w:rPr>
        <w:t xml:space="preserve"> i realizujących czynności </w:t>
      </w:r>
      <w:r w:rsidR="00811B33">
        <w:rPr>
          <w:rFonts w:ascii="Arial" w:hAnsi="Arial" w:cs="Arial"/>
          <w:sz w:val="22"/>
        </w:rPr>
        <w:t xml:space="preserve">polegających na świadczeniu pracy </w:t>
      </w:r>
      <w:r>
        <w:rPr>
          <w:rFonts w:ascii="Arial" w:hAnsi="Arial" w:cs="Arial"/>
          <w:sz w:val="22"/>
        </w:rPr>
        <w:t>na terenie Gminy Konstancin-Jeziorna. W przypadku braku możliwości przedstawienia wszelkich dokumentów, ze względu np. na trudności organizacyjne/logistyczne Zamawiający dopuszcza przedłożenie przez Wykonawcę oświadczenia własnego. Dokumenty</w:t>
      </w:r>
      <w:r w:rsidR="00811B33">
        <w:rPr>
          <w:rFonts w:ascii="Arial" w:hAnsi="Arial" w:cs="Arial"/>
          <w:sz w:val="22"/>
        </w:rPr>
        <w:t xml:space="preserve"> będą składane na ew</w:t>
      </w:r>
      <w:r w:rsidR="00FE0985">
        <w:rPr>
          <w:rFonts w:ascii="Arial" w:hAnsi="Arial" w:cs="Arial"/>
          <w:sz w:val="22"/>
        </w:rPr>
        <w:t>entualne wezwanie Zamawiającego w trakcie realizacji Umowy.</w:t>
      </w:r>
      <w:bookmarkStart w:id="0" w:name="_GoBack"/>
      <w:bookmarkEnd w:id="0"/>
    </w:p>
    <w:sectPr w:rsidR="00DE039A" w:rsidRPr="00B0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D01"/>
    <w:multiLevelType w:val="hybridMultilevel"/>
    <w:tmpl w:val="67E659A4"/>
    <w:lvl w:ilvl="0" w:tplc="FB7C62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E964C">
      <w:start w:val="1"/>
      <w:numFmt w:val="lowerLetter"/>
      <w:lvlText w:val="%2)"/>
      <w:lvlJc w:val="left"/>
      <w:pPr>
        <w:ind w:left="7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A27B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2E26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A4B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BC8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48BC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69DD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03F4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65"/>
    <w:rsid w:val="00811B33"/>
    <w:rsid w:val="00B062C4"/>
    <w:rsid w:val="00B60465"/>
    <w:rsid w:val="00DE039A"/>
    <w:rsid w:val="00E83451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D923-E7AB-44CC-BCCF-6AEFE056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46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2022-11-28T13:42:00Z</dcterms:created>
  <dcterms:modified xsi:type="dcterms:W3CDTF">2022-11-28T13:55:00Z</dcterms:modified>
</cp:coreProperties>
</file>